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CB0" w:rsidRDefault="00EF0CB0" w:rsidP="00EF0CB0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EF0CB0" w:rsidRDefault="00EF0CB0" w:rsidP="00EF0C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F0CB0" w:rsidRDefault="00EF0CB0" w:rsidP="00EF0C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F0CB0" w:rsidRDefault="00EF0CB0" w:rsidP="00EF0C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 февраля 2019 г.</w:t>
      </w:r>
    </w:p>
    <w:p w:rsidR="00EF0CB0" w:rsidRDefault="00EF0CB0" w:rsidP="00EF0CB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EF0CB0" w:rsidRDefault="00EF0CB0" w:rsidP="00EF0CB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EF0CB0" w:rsidRDefault="00EF0CB0" w:rsidP="00EF0CB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EF0CB0" w:rsidRDefault="00EF0CB0" w:rsidP="00EF0CB0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F0CB0" w:rsidRDefault="00EF0CB0" w:rsidP="00EF0CB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и методические основы обучения естествознанию и обществознанию в начальной школе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F0CB0" w:rsidRDefault="00EF0CB0" w:rsidP="00EF0C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44.03.02 Психолого-педагогическое образование </w:t>
      </w: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                                </w:t>
      </w: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«Психология и педагогика начального образования»</w:t>
      </w: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6 з.е.</w:t>
      </w: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Теоретические и методические основы обучения естествознанию и обществознанию в начальной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F0CB0" w:rsidRDefault="00EF0CB0" w:rsidP="00EF0CB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44.03.02 Психолого-педагогическое образование, </w:t>
      </w:r>
    </w:p>
    <w:p w:rsidR="00EF0CB0" w:rsidRDefault="00EF0CB0" w:rsidP="00EF0CB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утв. приказом Минобрнауки России от 22.02.2018 №122;</w:t>
      </w:r>
    </w:p>
    <w:p w:rsidR="00EF0CB0" w:rsidRDefault="00EF0CB0" w:rsidP="00EF0CB0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2013. №544н;</w:t>
      </w:r>
    </w:p>
    <w:p w:rsidR="00EF0CB0" w:rsidRDefault="00EF0CB0" w:rsidP="00EF0CB0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  44.03.02 Психолого-педагогическое образование, Профиль «Психология и педагогика начального образования», утв. протоколом №6 от 22.02.2019</w:t>
      </w:r>
    </w:p>
    <w:p w:rsidR="00EF0CB0" w:rsidRDefault="00EF0CB0" w:rsidP="00EF0CB0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F0CB0" w:rsidRDefault="00EF0CB0" w:rsidP="00EF0CB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919"/>
        <w:gridCol w:w="3934"/>
      </w:tblGrid>
      <w:tr w:rsidR="00EF0CB0" w:rsidTr="008F203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B0" w:rsidRDefault="00EF0CB0" w:rsidP="008F203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B0" w:rsidRDefault="00EF0CB0" w:rsidP="008F203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EF0CB0" w:rsidTr="008F203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0" w:rsidRPr="0099366C" w:rsidRDefault="00EF0CB0" w:rsidP="008F203C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99366C">
              <w:rPr>
                <w:sz w:val="24"/>
                <w:szCs w:val="24"/>
                <w:lang w:eastAsia="ru-RU"/>
              </w:rPr>
              <w:t>Курбатова А.С., к.филос.н., доцент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0" w:rsidRPr="0099366C" w:rsidRDefault="00EF0CB0" w:rsidP="008F203C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  <w:lang w:eastAsia="ru-RU"/>
              </w:rPr>
            </w:pPr>
            <w:r w:rsidRPr="0099366C">
              <w:rPr>
                <w:sz w:val="24"/>
                <w:szCs w:val="24"/>
                <w:lang w:eastAsia="ru-RU"/>
              </w:rPr>
              <w:t>Психологии и педагогики дошкольного и начального образования</w:t>
            </w:r>
          </w:p>
        </w:tc>
      </w:tr>
    </w:tbl>
    <w:p w:rsidR="00EF0CB0" w:rsidRDefault="00EF0CB0" w:rsidP="00EF0CB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психологии и педагогики дошкольного и начального образования</w:t>
      </w:r>
    </w:p>
    <w:p w:rsidR="00EF0CB0" w:rsidRDefault="00EF0CB0" w:rsidP="00EF0C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6 от 19.02.2019)</w:t>
      </w:r>
    </w:p>
    <w:p w:rsidR="00E44C13" w:rsidRPr="00E44C13" w:rsidRDefault="00E44C13" w:rsidP="00E44C13">
      <w:pPr>
        <w:pageBreakBefore/>
        <w:spacing w:after="120"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E44C13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5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3"/>
        <w:gridCol w:w="956"/>
      </w:tblGrid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модуля……………………………………..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4</w:t>
            </w: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модуля………………………………...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5</w:t>
            </w: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8</w:t>
            </w: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модуля………………………………………………………………………..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9</w:t>
            </w: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Программа дисциплины «Методика преподавания курса «Окружающий мир»»………………………………………………….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10</w:t>
            </w: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Программа дисциплины «Вариативные концепции ознакомления младших школьников с окружающим миром»…................................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18</w:t>
            </w:r>
          </w:p>
        </w:tc>
      </w:tr>
      <w:tr w:rsidR="00E44C13" w:rsidRPr="00E44C13" w:rsidTr="001D40D1">
        <w:trPr>
          <w:trHeight w:val="779"/>
        </w:trPr>
        <w:tc>
          <w:tcPr>
            <w:tcW w:w="8253" w:type="dxa"/>
          </w:tcPr>
          <w:p w:rsidR="00E44C13" w:rsidRPr="00E44C13" w:rsidRDefault="00E44C13" w:rsidP="00E44C13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Программа дисциплины «Технологии обучения естествознанию и обществознанию в начальной школе»………………………………...</w:t>
            </w: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24</w:t>
            </w:r>
          </w:p>
        </w:tc>
      </w:tr>
      <w:tr w:rsidR="00E44C13" w:rsidRPr="00E44C13" w:rsidTr="001D40D1">
        <w:tc>
          <w:tcPr>
            <w:tcW w:w="8253" w:type="dxa"/>
            <w:vAlign w:val="center"/>
          </w:tcPr>
          <w:p w:rsidR="00E44C13" w:rsidRPr="00E44C13" w:rsidRDefault="00E44C13" w:rsidP="00E44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итоговой аттестации по модулю……………………………… …                                                                     </w:t>
            </w:r>
          </w:p>
          <w:p w:rsidR="00E44C13" w:rsidRPr="00E44C13" w:rsidRDefault="00E44C13" w:rsidP="00E44C1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Align w:val="center"/>
          </w:tcPr>
          <w:p w:rsidR="00E44C13" w:rsidRPr="00E44C13" w:rsidRDefault="00E44C13" w:rsidP="00E44C13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32</w:t>
            </w:r>
          </w:p>
        </w:tc>
      </w:tr>
      <w:tr w:rsidR="00E44C13" w:rsidRPr="00E44C13" w:rsidTr="001D40D1">
        <w:tc>
          <w:tcPr>
            <w:tcW w:w="8253" w:type="dxa"/>
          </w:tcPr>
          <w:p w:rsidR="00E44C13" w:rsidRPr="00E44C13" w:rsidRDefault="00E44C13" w:rsidP="00E44C1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Align w:val="bottom"/>
          </w:tcPr>
          <w:p w:rsidR="00E44C13" w:rsidRPr="00E44C13" w:rsidRDefault="00E44C13" w:rsidP="00E44C13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4C13" w:rsidRPr="00E44C13" w:rsidRDefault="00E44C13" w:rsidP="00E44C13">
      <w:pPr>
        <w:numPr>
          <w:ilvl w:val="0"/>
          <w:numId w:val="5"/>
        </w:num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E44C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назначение модуля</w:t>
      </w:r>
    </w:p>
    <w:p w:rsidR="00E44C13" w:rsidRPr="00E44C13" w:rsidRDefault="00E44C13" w:rsidP="00E44C1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модуль рекомендуется для направления подготовки 44.03.02. Психолого-педагогическое направление профиль «Психология и педагогика начального образования».</w:t>
      </w:r>
    </w:p>
    <w:p w:rsidR="00E44C13" w:rsidRPr="00E44C13" w:rsidRDefault="00E44C13" w:rsidP="00E44C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программы модуля «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Теоретические и методические основы обучения естествознанию и обществознанию в начальной школе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E44C13" w:rsidRPr="00E44C13" w:rsidRDefault="00E44C13" w:rsidP="00E44C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 подходу, все компоненты модуля тесно взаимосвязаны и взаимообусловлены друг с другом, изучение обучающимися комплекса дисциплин обеспечивает владение основами наук, системное освоение методик преподавания данных дисциплин. Обучающиеся постигают основы обучения естествознанию и обществознанию в начальной школе.</w:t>
      </w:r>
    </w:p>
    <w:p w:rsidR="00E44C13" w:rsidRPr="00E44C13" w:rsidRDefault="00E44C13" w:rsidP="00E44C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E44C13" w:rsidRPr="00E44C13" w:rsidRDefault="00E44C13" w:rsidP="00E44C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подход, положенный в основу построения модуля  позволяет обеспечить включение обучающихся в деятельность, как имитирующую условия работы с детьми младшего школьного возраста на практических занятиях, так и в практическую деятельность в период учебной практики.</w:t>
      </w:r>
    </w:p>
    <w:p w:rsidR="00E44C13" w:rsidRPr="00E44C13" w:rsidRDefault="00E44C13" w:rsidP="00E44C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модуля предполагает личностностно-ориентированный подход при организации образовательного процесса, что означает направленность на личность обучающегося, приобретение мета-компетенций (способности к саморазвитию и самосовершенствованию), развитие его творческого потенциала.</w:t>
      </w:r>
    </w:p>
    <w:p w:rsidR="00E44C13" w:rsidRPr="00E44C13" w:rsidRDefault="00E44C13" w:rsidP="00E44C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строится в соответствии с компетентностным подходом, предполагающим формирование у обучающихся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E44C13" w:rsidRPr="00E44C13" w:rsidRDefault="00E44C13" w:rsidP="00E44C13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spacing w:after="120" w:line="36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spacing w:after="120" w:line="36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spacing w:after="120" w:line="36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spacing w:after="120" w:line="36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numPr>
          <w:ilvl w:val="0"/>
          <w:numId w:val="5"/>
        </w:num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ХАРАКТЕРИСТИКА МОДУЛЯ</w:t>
      </w:r>
    </w:p>
    <w:p w:rsidR="00E44C13" w:rsidRPr="00E44C13" w:rsidRDefault="00E44C13" w:rsidP="00E44C1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2.1. Образовательные цели и задачи</w:t>
      </w:r>
    </w:p>
    <w:p w:rsidR="00E44C13" w:rsidRPr="00E44C13" w:rsidRDefault="00E44C13" w:rsidP="00E44C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Модуль ставит своей </w:t>
      </w:r>
      <w:r w:rsidRPr="00E44C1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целью</w:t>
      </w: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>: создать условия для освоения обучающимися содержания основной программы предметной подготовки</w:t>
      </w:r>
      <w:r w:rsidRPr="00E44C13">
        <w:rPr>
          <w:rFonts w:eastAsiaTheme="minorEastAsia"/>
          <w:color w:val="000000"/>
          <w:kern w:val="24"/>
          <w:sz w:val="36"/>
          <w:szCs w:val="36"/>
          <w:lang w:eastAsia="ru-RU"/>
        </w:rPr>
        <w:t xml:space="preserve"> </w:t>
      </w: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основе овладения теоретико-методическими и практическими аспектами профессиональной деятельности в области естественнонаучного и социального образования младших школьников</w:t>
      </w:r>
      <w:r w:rsidRPr="00E44C1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</w:p>
    <w:p w:rsidR="00E44C13" w:rsidRPr="00E44C13" w:rsidRDefault="00E44C13" w:rsidP="00E44C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E44C1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задачи</w:t>
      </w: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E44C13" w:rsidRPr="00E44C13" w:rsidRDefault="00E44C13" w:rsidP="00E44C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Организовать образовательное пространство и систему условий необходимых для формирования у студентов теоретико-методических и практических основ профессиональной деятельности.</w:t>
      </w:r>
    </w:p>
    <w:p w:rsidR="00E44C13" w:rsidRPr="00E44C13" w:rsidRDefault="00E44C13" w:rsidP="00E44C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Обеспечить умения использовать знания различных теорий обучения, воспитания и развития для преподавания в начальной школе.</w:t>
      </w:r>
    </w:p>
    <w:p w:rsidR="00E44C13" w:rsidRPr="00E44C13" w:rsidRDefault="00E44C13" w:rsidP="00E44C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в контенте «окружающий мир».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УК-5 </w:t>
      </w:r>
      <w:r w:rsidRPr="00E44C13">
        <w:rPr>
          <w:rFonts w:ascii="Times New Roman" w:eastAsia="Calibri" w:hAnsi="Times New Roman" w:cs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</w:t>
      </w: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Способен осуществлять педагогическую деятельность по реализации образовательного процесса в образовательных организациях начального общего образования.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ПК.1.1. Демонстрирует умение проектировать и реализовывать учебный процесс в начальной школе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ПК.1.2. Демонстрирует умение проектировать и осуществлять процесс воспитания обучающихся начальной школы, в том числе и с особыми образовательными потребностями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ПК.1.3. Демонстрирует умение проектировать и реализовывать деятельность по развитию обучающихся начальной школы, в том числе и с особыми образовательными потребностями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ПК-2</w:t>
      </w: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Способен осуществлять педагогическую деятельность по разработке программ начального общего образования.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ПК.2.1. Демонстрирует знания компонентов образовательных программ начального образования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480"/>
        <w:gridCol w:w="1636"/>
        <w:gridCol w:w="2497"/>
        <w:gridCol w:w="2181"/>
      </w:tblGrid>
      <w:tr w:rsidR="00E44C13" w:rsidRPr="00E44C13" w:rsidTr="001D40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44C13" w:rsidRPr="00E44C13" w:rsidTr="001D40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</w:t>
            </w:r>
          </w:p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ПК-1.2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УК-5.1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лекция-визуализация, самостоятельная работа, выполнение аналитических и конструктивных заданий в малых группах, дискуссия, мозговой штурм, деловая игра (микропреподавание), анализ учебников, кейс-стади, решение методических задач, создание "методической копилки", разработка конспектов уроков окружающего мира или их отдельных этапов.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Рейтинговая оценка, тесты в ЭОС,  рефлексивная оценка</w:t>
            </w:r>
          </w:p>
        </w:tc>
      </w:tr>
      <w:tr w:rsidR="00E44C13" w:rsidRPr="00E44C13" w:rsidTr="001D40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окружающему миру в начальной школе, к организации индивидуальной и совместной деятельности обучающихся, направленной на достижение целей и задач начального естественнонаучного и</w:t>
            </w:r>
          </w:p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обществоведческого образования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ПК-1.2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</w:t>
            </w:r>
          </w:p>
          <w:p w:rsidR="00E44C13" w:rsidRPr="00E44C13" w:rsidRDefault="00E44C13" w:rsidP="00E44C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УК-5.1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самостоятельная работа, выполнение аналитических и конструктивных заданий в малых группах, создание "методической копилки", разработка конспектов уроков или их отдельных этапов, деловая игра (микропреподавание),</w:t>
            </w:r>
          </w:p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работ, анализ уроков окружающего мира в начальных классах.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Рейтинговая оценка, тесты в ЭОС,  рефлексивная оценка</w:t>
            </w:r>
          </w:p>
        </w:tc>
      </w:tr>
    </w:tbl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Theme="minorEastAsia" w:hAnsi="Times New Roman" w:cs="Times New Roman"/>
          <w:b/>
          <w:bCs/>
          <w:spacing w:val="-8"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E44C1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E44C13" w:rsidRPr="00E44C13" w:rsidRDefault="00E44C13" w:rsidP="00E44C13">
      <w:pPr>
        <w:spacing w:after="0" w:line="360" w:lineRule="auto"/>
        <w:ind w:firstLine="1123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44C13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Руководитель: Курбатова Алла Сергеевна к.филос.н.</w:t>
      </w:r>
      <w:r w:rsidRPr="00E44C13">
        <w:rPr>
          <w:rFonts w:ascii="Times New Roman" w:eastAsia="Times New Roman" w:hAnsi="Times New Roman" w:cs="Times New Roman"/>
          <w:sz w:val="24"/>
          <w:lang w:eastAsia="ru-RU"/>
        </w:rPr>
        <w:t xml:space="preserve"> доцент кафедры психологии и педагогики дошкольного и начального образования ФГБОУ ВО НГПУ им. К. Минина</w:t>
      </w:r>
    </w:p>
    <w:p w:rsidR="00E44C13" w:rsidRPr="00E44C13" w:rsidRDefault="00E44C13" w:rsidP="00E44C13">
      <w:pPr>
        <w:spacing w:after="0" w:line="360" w:lineRule="auto"/>
        <w:ind w:firstLine="1123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44C13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Преподаватели:</w:t>
      </w:r>
      <w:r w:rsidRPr="00E44C1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44C13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Курбатова Алла Сергеевна к.филос.н.</w:t>
      </w:r>
      <w:r w:rsidRPr="00E44C13">
        <w:rPr>
          <w:rFonts w:ascii="Times New Roman" w:eastAsia="Times New Roman" w:hAnsi="Times New Roman" w:cs="Times New Roman"/>
          <w:sz w:val="24"/>
          <w:lang w:eastAsia="ru-RU"/>
        </w:rPr>
        <w:t xml:space="preserve"> доцент кафедры психологии и педагогики дошкольного и начального образования ФГБОУ ВО НГПУ им. К. Минина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240" w:lineRule="auto"/>
        <w:ind w:firstLine="1123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numPr>
          <w:ilvl w:val="1"/>
          <w:numId w:val="6"/>
        </w:numPr>
        <w:shd w:val="clear" w:color="auto" w:fill="FFFFFF"/>
        <w:tabs>
          <w:tab w:val="left" w:pos="11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Статус образовательного модуля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ind w:firstLine="11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Pr="00E44C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44C1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Теоретические и методические основы обучения естествознанию и обществознанию в начальной школе»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в структуре программы профессионального цикла.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ind w:firstLine="11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предметной подготовки </w:t>
      </w:r>
      <w:r w:rsidR="00A035C8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«Практические основы начального образования»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модуля </w:t>
      </w:r>
      <w:r w:rsidR="00A035C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«Педагогика и психология»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360" w:lineRule="auto"/>
        <w:ind w:firstLine="11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</w:t>
      </w:r>
      <w:r w:rsidR="00A035C8">
        <w:rPr>
          <w:rFonts w:ascii="Times New Roman" w:eastAsia="Times New Roman" w:hAnsi="Times New Roman" w:cs="Times New Roman"/>
          <w:sz w:val="24"/>
          <w:szCs w:val="24"/>
          <w:lang w:eastAsia="ru-RU"/>
        </w:rPr>
        <w:t>ь предшествует освоению модуля «Практика».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p w:rsidR="00E44C13" w:rsidRPr="00E44C13" w:rsidRDefault="00E44C13" w:rsidP="00E44C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E44C13" w:rsidRPr="00E44C13" w:rsidTr="001D40D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E44C13" w:rsidRPr="00E44C13" w:rsidTr="001D40D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E44C13" w:rsidRPr="00E44C13" w:rsidTr="001D40D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E44C13" w:rsidRPr="00E44C13" w:rsidTr="001D40D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E44C13" w:rsidRPr="00E44C13" w:rsidTr="001D40D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т.ч. контроль</w:t>
            </w: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4C13" w:rsidRPr="00E44C13" w:rsidRDefault="00E44C13" w:rsidP="00E44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E44C13" w:rsidRPr="00E44C13" w:rsidSect="001D40D1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и методические основы обучения естествознанию и обществознанию в начальной школе</w:t>
      </w:r>
      <w:r w:rsidRPr="00E44C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38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14"/>
        <w:gridCol w:w="3219"/>
        <w:gridCol w:w="814"/>
        <w:gridCol w:w="320"/>
        <w:gridCol w:w="1212"/>
        <w:gridCol w:w="1418"/>
        <w:gridCol w:w="1276"/>
        <w:gridCol w:w="1134"/>
        <w:gridCol w:w="1134"/>
        <w:gridCol w:w="1134"/>
        <w:gridCol w:w="1275"/>
        <w:gridCol w:w="1636"/>
      </w:tblGrid>
      <w:tr w:rsidR="00A035C8" w:rsidRPr="00E44C13" w:rsidTr="00A035C8">
        <w:trPr>
          <w:trHeight w:val="302"/>
        </w:trPr>
        <w:tc>
          <w:tcPr>
            <w:tcW w:w="1348" w:type="dxa"/>
            <w:gridSpan w:val="2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19" w:type="dxa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4" w:type="dxa"/>
            <w:gridSpan w:val="5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035C8" w:rsidRPr="00E44C13" w:rsidTr="00A035C8">
        <w:tc>
          <w:tcPr>
            <w:tcW w:w="1348" w:type="dxa"/>
            <w:gridSpan w:val="2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19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A035C8" w:rsidRPr="00E44C13" w:rsidRDefault="00A035C8" w:rsidP="00A035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35C8" w:rsidRPr="00E44C13" w:rsidTr="00A035C8">
        <w:tc>
          <w:tcPr>
            <w:tcW w:w="1348" w:type="dxa"/>
            <w:gridSpan w:val="2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19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35C8" w:rsidRPr="00E44C13" w:rsidTr="00A035C8">
        <w:tc>
          <w:tcPr>
            <w:tcW w:w="1134" w:type="dxa"/>
          </w:tcPr>
          <w:p w:rsidR="00A035C8" w:rsidRPr="00E44C13" w:rsidRDefault="00A035C8" w:rsidP="00E44C13">
            <w:pPr>
              <w:numPr>
                <w:ilvl w:val="0"/>
                <w:numId w:val="1"/>
              </w:numPr>
              <w:tabs>
                <w:tab w:val="left" w:pos="600"/>
                <w:tab w:val="num" w:pos="720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86" w:type="dxa"/>
            <w:gridSpan w:val="12"/>
            <w:vAlign w:val="center"/>
          </w:tcPr>
          <w:p w:rsidR="00A035C8" w:rsidRPr="00E44C13" w:rsidRDefault="00A035C8" w:rsidP="00E44C13">
            <w:pPr>
              <w:numPr>
                <w:ilvl w:val="0"/>
                <w:numId w:val="1"/>
              </w:numPr>
              <w:tabs>
                <w:tab w:val="left" w:pos="600"/>
                <w:tab w:val="num" w:pos="720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035C8" w:rsidRPr="00E44C13" w:rsidTr="00A035C8">
        <w:tc>
          <w:tcPr>
            <w:tcW w:w="1348" w:type="dxa"/>
            <w:gridSpan w:val="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219" w:type="dxa"/>
            <w:vAlign w:val="center"/>
          </w:tcPr>
          <w:p w:rsidR="00A035C8" w:rsidRPr="00E44C13" w:rsidRDefault="00A035C8" w:rsidP="00E44C13">
            <w:pPr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Методика преподавания курса «Окружающий мир»</w:t>
            </w:r>
          </w:p>
        </w:tc>
        <w:tc>
          <w:tcPr>
            <w:tcW w:w="81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gridSpan w:val="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34" w:type="dxa"/>
          </w:tcPr>
          <w:p w:rsidR="00A035C8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кзамен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/зачет</w:t>
            </w:r>
          </w:p>
        </w:tc>
        <w:tc>
          <w:tcPr>
            <w:tcW w:w="113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636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ОР1,ОР2</w:t>
            </w:r>
          </w:p>
        </w:tc>
      </w:tr>
      <w:tr w:rsidR="00A035C8" w:rsidRPr="00E44C13" w:rsidTr="00A035C8">
        <w:tc>
          <w:tcPr>
            <w:tcW w:w="1134" w:type="dxa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6" w:type="dxa"/>
            <w:gridSpan w:val="1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 ПО ВЫБОРУ (выбрать 1 из 2)</w:t>
            </w:r>
          </w:p>
        </w:tc>
      </w:tr>
      <w:tr w:rsidR="00A035C8" w:rsidRPr="00E44C13" w:rsidTr="00A035C8">
        <w:tc>
          <w:tcPr>
            <w:tcW w:w="1348" w:type="dxa"/>
            <w:gridSpan w:val="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К.М.12.ДВ.01.01</w:t>
            </w:r>
          </w:p>
        </w:tc>
        <w:tc>
          <w:tcPr>
            <w:tcW w:w="3219" w:type="dxa"/>
            <w:vAlign w:val="center"/>
          </w:tcPr>
          <w:p w:rsidR="00A035C8" w:rsidRPr="00E44C13" w:rsidRDefault="00A035C8" w:rsidP="00E44C13">
            <w:pPr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Вариативные концепции ознакомления младших школьников с окружающим миром</w:t>
            </w:r>
          </w:p>
        </w:tc>
        <w:tc>
          <w:tcPr>
            <w:tcW w:w="81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gridSpan w:val="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A035C8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ОР1,ОР2</w:t>
            </w:r>
          </w:p>
        </w:tc>
      </w:tr>
      <w:tr w:rsidR="00A035C8" w:rsidRPr="00E44C13" w:rsidTr="00A035C8">
        <w:tc>
          <w:tcPr>
            <w:tcW w:w="1348" w:type="dxa"/>
            <w:gridSpan w:val="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К.М.12.ДВ.01.02</w:t>
            </w:r>
          </w:p>
        </w:tc>
        <w:tc>
          <w:tcPr>
            <w:tcW w:w="3219" w:type="dxa"/>
            <w:vAlign w:val="center"/>
          </w:tcPr>
          <w:p w:rsidR="00A035C8" w:rsidRPr="00E44C13" w:rsidRDefault="00A035C8" w:rsidP="00E44C13">
            <w:pPr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Технологии обучения естествознанию и обществознанию в начальной школе</w:t>
            </w:r>
          </w:p>
        </w:tc>
        <w:tc>
          <w:tcPr>
            <w:tcW w:w="81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gridSpan w:val="2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A035C8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A035C8" w:rsidRPr="00E44C13" w:rsidRDefault="00A035C8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A035C8" w:rsidRPr="00E44C13" w:rsidRDefault="00A035C8" w:rsidP="00E44C1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ОР1,ОР2</w:t>
            </w:r>
          </w:p>
        </w:tc>
      </w:tr>
    </w:tbl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44C13" w:rsidRPr="00E44C13" w:rsidRDefault="00E44C13" w:rsidP="00E44C1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44C13" w:rsidRPr="00E44C13" w:rsidRDefault="00E44C13" w:rsidP="00E44C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44C13" w:rsidRPr="00E44C13" w:rsidSect="001D40D1">
          <w:footerReference w:type="default" r:id="rId8"/>
          <w:footerReference w:type="firs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44C13" w:rsidRPr="00E44C13" w:rsidRDefault="00E44C13" w:rsidP="00E44C1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E44C13" w:rsidRPr="00E44C13" w:rsidRDefault="00E44C13" w:rsidP="00E44C13">
      <w:pPr>
        <w:spacing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E44C13" w:rsidRPr="00E44C13" w:rsidRDefault="00E44C13" w:rsidP="00E44C13">
      <w:pPr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является обязательным в структуре программы универсального бакалавриата, что означает необходимость изучения студентами таких дисциплин, как «Введение в педагогическую деятельность учителя начальных классов», «Психология детей дошкольного, младшего школьного и подросткового возрастов», «Психология обучения и воспитания младших школьников», «Психодидактика начального образования», «Теория обучения младших школьников», «Теория воспитания младших школьников» в обязательном порядке. В модуль включена учебная практика в начальных классах, прохождение которой также является обязательным для студента.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Студенты, осваивающие модуль имеют возможность апробировать полученные знания, умения и навыки в процессе прохождения учебной практики в начальной школе. Организация учебной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учебной практики,  разработанной преподавателем.</w:t>
      </w:r>
    </w:p>
    <w:p w:rsidR="00E44C13" w:rsidRPr="00E44C13" w:rsidRDefault="00E44C13" w:rsidP="00E44C13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E44C13" w:rsidRPr="00E44C13" w:rsidRDefault="00E44C13" w:rsidP="00E44C13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44C13" w:rsidRPr="00E44C13" w:rsidRDefault="00E44C13" w:rsidP="00E44C13">
      <w:pPr>
        <w:pageBreakBefore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5.ПРОГРАММЫ ДИСЦИПЛИН МОДУЛЯ</w:t>
      </w: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5.1.ПРОГРАММА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«Методика преподавания курса </w:t>
      </w: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«Окружающий мир»</w:t>
      </w: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44C13" w:rsidRPr="00E44C13" w:rsidRDefault="00E44C13" w:rsidP="00E44C1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«Методика преподавания курса «Окружающий мир»» раскрывает особенности содержания и организации обучения младших школьников в области начального естествознания и обществознания в соответствии с Федеральным государственным образовательным стандартом начального общего образования (ФГОС НОО).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практических занятиях организуется анализ учебников по окружающему миру для начальной школы, выполнение различных аналитических, конструктивных, творческих заданий, анализ проблемных ситуаций, связанных с обучением младших школьников в естествознанию и обществознанию. Предусмотрена подготовка и проведение деловых игр (проигрывание в условиях микрогрупп отдельных этапов уроков по окружающему миру).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изучения дисциплины «Методика преподавания курса «Окружающий мир»» необходимо освоение дисциплин, входящих в модуль «</w:t>
      </w:r>
      <w:r w:rsidR="00A035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Практические основы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начального образования»</w:t>
      </w:r>
      <w:r w:rsidR="00A035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практики (педагогической) и производственной практики (педагогической преддипломной).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44C1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формирование готовности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</w:rPr>
        <w:t xml:space="preserve"> к преподаванию курса «Окружающий мир»; совершенствование 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профессиональных компетенций в области </w:t>
      </w:r>
      <w:r w:rsidRPr="00E44C13">
        <w:rPr>
          <w:rFonts w:ascii="Times New Roman" w:eastAsia="Times New Roman" w:hAnsi="Times New Roman" w:cs="Times New Roman"/>
          <w:sz w:val="24"/>
          <w:szCs w:val="24"/>
        </w:rPr>
        <w:t>обучения курсу «Окружающий мир» младших школьников.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sz w:val="24"/>
          <w:szCs w:val="24"/>
        </w:rPr>
        <w:lastRenderedPageBreak/>
        <w:t>- способствовать освоению алгоритма анализа программ, учебников и методик преподавания окружающего мира с точки зрения реализации в них современных требований к процессу обучения, в том числе требований государственного образовательного стандарта;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sz w:val="24"/>
          <w:szCs w:val="24"/>
        </w:rPr>
        <w:t>– обеспечить возможность формирования профессиональных умений, необходимых для проектирования, анализа и оценки интегрированного учебного предмета «Окружающий мир»;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sz w:val="24"/>
          <w:szCs w:val="24"/>
        </w:rPr>
        <w:t>- помочь развитию умений организовывать и проводить разные виды работ (фронтальные, групповые, индивидуальные, самостоятельные) в классе, в природе, в уголке живой природы, на уроках и на внеурочных занятиях;</w:t>
      </w:r>
    </w:p>
    <w:p w:rsidR="00E44C13" w:rsidRPr="00E44C13" w:rsidRDefault="00E44C13" w:rsidP="00E44C1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sz w:val="24"/>
          <w:szCs w:val="24"/>
        </w:rPr>
        <w:t>- способствовать формированию навыка реализации системно-деятельностного, компетентностного и гуманистического подходов, принципов развивающего обучения при изучении курса «Окружающий мир».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8"/>
        <w:gridCol w:w="2839"/>
        <w:gridCol w:w="1120"/>
        <w:gridCol w:w="2123"/>
        <w:gridCol w:w="993"/>
        <w:gridCol w:w="1667"/>
      </w:tblGrid>
      <w:tr w:rsidR="00E44C13" w:rsidRPr="00E44C13" w:rsidTr="001D40D1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44C13" w:rsidRPr="00E44C13" w:rsidTr="001D40D1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применять знание различных теорий обучения,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ОР.1-1-1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Демонстрирует знание ФГОС по окружающему миру для начальной школы и методики обучения окружающему миру младших школьников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ПК-1.1.</w:t>
            </w:r>
          </w:p>
          <w:p w:rsidR="00E44C13" w:rsidRPr="00E44C13" w:rsidRDefault="00E44C13" w:rsidP="00E44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ПК-1.2</w:t>
            </w:r>
          </w:p>
          <w:p w:rsidR="00E44C13" w:rsidRPr="00E44C13" w:rsidRDefault="00E44C13" w:rsidP="00E44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ПК-1.3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заданий, рейтингового задания, творческих заданий, заданий контрольной работы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</w:tr>
      <w:tr w:rsidR="00E44C13" w:rsidRPr="00E44C13" w:rsidTr="001D40D1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 xml:space="preserve">Демонстрирует готовность к планированию и проведению учебных занятий по окружающему миру в начальной школе, к организации индивидуальной и совместной деятельности </w:t>
            </w: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обучающихся, направленной на достижение целей и задач начального естественнонаучного и обществоведческого образования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ОР.2-1-1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 xml:space="preserve">Демонстрирует готовность к планированию и проведению уроков по окружающему миру в начальной школе, к организации и </w:t>
            </w: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проведению разных видов работ (фронтальных, групповых, индивидуальных, самостоятельных) в классе, в природе, в уголке живой природы, на уроках и на внеурочных занятиях.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ПК.2.1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образовательных результатов на основе выполнения рейтингового </w:t>
            </w: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задания, творческих заданий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44C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44C1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039"/>
        <w:gridCol w:w="1276"/>
        <w:gridCol w:w="1098"/>
      </w:tblGrid>
      <w:tr w:rsidR="00E44C13" w:rsidRPr="00E44C13" w:rsidTr="001D40D1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4C13" w:rsidRPr="00E44C13" w:rsidTr="001D40D1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44C1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Психолого-педагогические и методические концепции вариативных программ по окружающему миру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История п</w:t>
            </w:r>
            <w:r w:rsidRPr="00E4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остроение методической системы начального естествознания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A4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6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E4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Концептуальные основы вариативных программ и УМК (учебно-методических комплектов) по окружающему миру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A4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6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 Концептуальные основы экологического воспитания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A4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6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E44C1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Развивающее содержание различных разделов курса окружающий мир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проведения наблюдений и опытов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Методика проведения и организации экскурсий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работы с картографическим материалом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Построение развивающих уроков по курсу окружающий мир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E44C13" w:rsidRPr="00E44C13" w:rsidTr="001D40D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035C8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39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E44C13" w:rsidRPr="00E44C13" w:rsidTr="001D40D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A462E4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E44C13" w:rsidRPr="00E44C13" w:rsidRDefault="00E44C13" w:rsidP="00E44C1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E44C1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Calibri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 штурм, анализ учебников для начальной школы, решение методических задач, создание "методической копилки", разработка конспектов уроков по курсу «Окружающий мир» или их отдельных этапов.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9"/>
        <w:gridCol w:w="2268"/>
        <w:gridCol w:w="2126"/>
        <w:gridCol w:w="992"/>
        <w:gridCol w:w="894"/>
        <w:gridCol w:w="829"/>
        <w:gridCol w:w="793"/>
      </w:tblGrid>
      <w:tr w:rsidR="00E44C13" w:rsidRPr="00E44C13" w:rsidTr="001D40D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44C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min</w:t>
            </w: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E44C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max</w:t>
            </w: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теме «ФГОС НОО по курсу «Окружающий мир»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Задания по разработке и теоретическому обоснованию фрагментов уроков по ознакомлению с естествоведческими понятиями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по подбору компетентностно-ориентированных заданий из </w:t>
            </w: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вариативных учебников по окружающему миру для начальной школы и материалов для итоговой диагностики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теме "Технологии формирования УУД на уроках окружающего мира"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"Подбор упражнений по формированию УУД на уроках </w:t>
            </w: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«окружающий мир»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Форма для оценки образовательных результатов на основе </w:t>
            </w: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Тест для</w:t>
            </w:r>
            <w:r w:rsidRPr="00E44C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рубежного контроля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C13" w:rsidRPr="00E44C13" w:rsidTr="001D40D1">
        <w:trPr>
          <w:trHeight w:val="845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Задание «Составление паспорта экологического проекта»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конспекта урока окружающего мира и выполнение его теоретического обоснования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Посещение практических занятий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4C13" w:rsidRPr="00E44C13" w:rsidTr="001D40D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ОР- 2-1-1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44C13" w:rsidRPr="00E44C13" w:rsidTr="001D40D1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к экзамену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77"/>
        <w:gridCol w:w="1282"/>
        <w:gridCol w:w="2318"/>
        <w:gridCol w:w="2126"/>
        <w:gridCol w:w="850"/>
        <w:gridCol w:w="709"/>
        <w:gridCol w:w="850"/>
        <w:gridCol w:w="851"/>
      </w:tblGrid>
      <w:tr w:rsidR="00E44C13" w:rsidRPr="00E44C13" w:rsidTr="001D40D1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Восстановить схему: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«Содержание курса Окружающий мир»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Форма для оценки образовательных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на основе выполнения конструктивного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теме «Планируемые результаты освоения курса «Окружающий мир»», УУД.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самостоятельной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«Методика преподавания  курса Окружающий мир в ретроспективе»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 теме «Методы обучения»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участия в деловой игре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«Методы обучения (классификация методов)».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контрольной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дифференцированных заданий для самостоятельной работы младших школьников до, после и во время экскурсии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творческого задания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приемов технологии сотрудничества для обучения младших школьников окружающему миру.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микрогруппах.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конструктивного задания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 урока / внеурочного мероприятия с методическим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обоснованием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Форма для оценки образовательных результатов на основе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конструктивного задания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по окружающему миру(1 раз за семестр)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КОРТ по курсу «Окружающий мир» для младших школьников. Создание «методической копилки»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44C13" w:rsidRPr="00E44C13" w:rsidTr="001D40D1">
        <w:trPr>
          <w:trHeight w:val="300"/>
        </w:trPr>
        <w:tc>
          <w:tcPr>
            <w:tcW w:w="77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E44C13">
        <w:rPr>
          <w:rFonts w:eastAsiaTheme="minorEastAsia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преподавания предмета "Окружающий мир": учеб.и практикум для акад.бакалавриата: учеб.для студентов вузов, обуч-ся по гуманит.напр.и спец.: Рек.УМО высш.образования /Д.Ю.Добротин, М.С.Смирнова, Н.А.Рыжова; под общ. Ред. М.С. Смирновой. – М.: Издательство Юрайт, 2017. 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Гринева, Е.А. Формирование экологической культуры младших школьников : учебно-методическое пособие / Е.А. Гринева, Л.Х. Давлетшина. - Москва : Издательство «Прометей», 2012. - 110 с. - ISBN 978-5-7042-2404-4 ; То же [Электронный ресурс]. - URL: http://biblioclub.ru/index.php?page=book&amp;id=240140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1.Арасланова, А.А. Методика обучения предмету «Окружающий мир» в кроссвордах : учебно-методическое пособие / А.А. Арасланова. - Москва ; Берлин : Директ-Медиа, 2016. - 85 с. : ил. - Библиогр. в кн. - ISBN 978-5-4475-8504-4 ; То же [Электронный ресурс]. - URL: </w:t>
      </w:r>
      <w:hyperlink r:id="rId10" w:history="1">
        <w:r w:rsidRPr="00E44C13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http://biblioclub.ru/index.php?page=book&amp;id=441788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Елькина, О.Ю. Мониторинг учебных достижений младших школьников как средство повышения качества начального образования : учебное пособие / О.Ю. Елькина, Н.Л. Сабурова. - 2-е изд., стер. - Москва : Издательство «Флинта», 2017. - 163 с. : ил. - Библиогр.: с. 106-121 - ISBN 978-5-9765-1485-0 ; То же [Электронный ресурс]. - URL: </w:t>
      </w:r>
      <w:hyperlink r:id="rId11" w:history="1">
        <w:r w:rsidRPr="00E44C13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http://biblioclub.ru/index.php?page=book&amp;id=363889</w:t>
        </w:r>
      </w:hyperlink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t>Мусатова, Л.Я. Методические указания к выполнению выпускных квалификационных работ по «Теории и методике экологического образования детей» (для студентов факультета педагогики и психологии дошкольной) / Л.Я. Мусатова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ЕГУ им. И.А. Бунина, 2008. - 129 с. ; То же [Электронный ресурс]. - URL: http://biblioclub.ru/index.php?page=book&amp;id=271882.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Скалон, Н.В. Современные аспекты экологического образования : электронное учебное пособие / Н.В. Скалон, В.А. 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- Кемерово : Кемеровский государственный университет, 2015. - 114 с. - Библиогр. в кн. - ISBN 978-5-8353-1791-2 ; То же [Электронный ресурс]. - URL: http://biblioclub.ru/index.php?page=book&amp;id=481630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В.Е.Цибульникова, Е.А. 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 </w:t>
      </w:r>
      <w:hyperlink r:id="rId12" w:history="1">
        <w:r w:rsidRPr="00E44C13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http://biblioclub.ru/index.php?page=book&amp;id=471794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t>Челышева, И.В. Теория и методика развития социальной активности школьников с использованием элементов медиаобразования : учебное пособие / И.В. Челышева, В.С. Шаповалова, Е.В. Мурюкина ; под ред. И.В. Челышевой. - Москва ; Берлин : Директ-Медиа, 2019. - 138 с. - Библиогр. в кн. - ISBN 978-5-4475-9374-2 ; То же [Электронный ресурс]. - URL: http://biblioclub.ru/index.php?page=book&amp;id=496773.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адресу: </w:t>
      </w:r>
      <w:hyperlink r:id="rId13" w:history="1">
        <w:r w:rsidRPr="00E44C1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</w:rPr>
          <w:t>https://edu.mininuniver.ru/course/view.php?id=2544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FF"/>
          <w:sz w:val="24"/>
          <w:szCs w:val="24"/>
          <w:u w:val="single"/>
        </w:rPr>
      </w:pP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E44C13" w:rsidRPr="00E44C13" w:rsidTr="001D40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URL: http://biblioclub.ru/index.php?page=book&amp;id=472088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13" w:rsidRPr="00E44C13" w:rsidRDefault="00E44C13" w:rsidP="00E4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hAnsi="Times New Roman" w:cs="Times New Roman"/>
                <w:sz w:val="24"/>
                <w:szCs w:val="24"/>
              </w:rPr>
              <w:t>Газина, О.М. Организация самостоятельной работы по дисциплине «Теория и методика экологического образования детей» : учебное пособие / О.М. Газина ; Министерство образования и науки Российской Федерации, Московский педагогический государственный университет. - Москва : МПГУ, 2016. - 88 с. : ил. - Библиогр. в кн. - ISBN 978-5-4263-0376-8 ; То же [Электронный ресурс].</w:t>
            </w:r>
          </w:p>
        </w:tc>
      </w:tr>
      <w:tr w:rsidR="00E44C13" w:rsidRPr="00E44C13" w:rsidTr="001D40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URL: </w:t>
            </w:r>
            <w:hyperlink r:id="rId14" w:history="1">
              <w:r w:rsidRPr="00E44C13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http://biblioclub.ru/index.php?page=book&amp;id=472398</w:t>
              </w:r>
            </w:hyperlink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Крившенко, Л.П. Педагогика : учебник / Л.П. Крившенко, Л.В. Юркина. - Москва : Проспект, 2017. - 238 с. : ил. - Библиогр. в кн. - ISBN 978-5-392-25321-0 ; То же [Электронный ресурс]. -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C13">
        <w:rPr>
          <w:rFonts w:ascii="Times New Roman" w:eastAsia="Calibri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C13">
        <w:rPr>
          <w:rFonts w:ascii="Times New Roman" w:eastAsia="Calibri" w:hAnsi="Times New Roman" w:cs="Times New Roman"/>
          <w:sz w:val="24"/>
          <w:szCs w:val="24"/>
        </w:rPr>
        <w:lastRenderedPageBreak/>
        <w:t>Оборудование учебного кабинета: учебники математики для начальной школы, созданные для вариативных систем и моделей начального образования.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44C13" w:rsidRPr="00E44C13" w:rsidRDefault="00E44C13" w:rsidP="00E44C13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www.elibrary.ru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www.edu.ru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www.rospsy.ru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 mon.gov.ru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www.pedlib.ru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44C13" w:rsidRPr="00E44C13" w:rsidRDefault="003774A7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15" w:history="1">
        <w:r w:rsidR="00E44C13" w:rsidRPr="00E44C1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https://edu.mininuniver.ru</w:t>
        </w:r>
      </w:hyperlink>
      <w:r w:rsidR="00E44C13"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44C13"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Электронное обучение Мининского университета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ПРОГРАММА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«Вариативные концепции ознакомления младших школьников с окружающим миром</w:t>
      </w: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18"/>
          <w:szCs w:val="18"/>
          <w:lang w:eastAsia="ru-RU"/>
        </w:rPr>
      </w:pPr>
    </w:p>
    <w:p w:rsidR="00E44C13" w:rsidRPr="00E44C13" w:rsidRDefault="00E44C13" w:rsidP="00E44C1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44C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 w:rsidRPr="00E44C1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ознакомления младших школьников с окружающим миром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44C13">
        <w:rPr>
          <w:rFonts w:ascii="Times New Roman" w:hAnsi="Times New Roman" w:cs="Times New Roman"/>
          <w:sz w:val="24"/>
          <w:szCs w:val="24"/>
        </w:rPr>
        <w:t>Технологии обучения естествознанию и обществознанию в начальной школе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в контенте «окружающий мир», их знакомство с вариативными методическими подходами, которые реализуются в различных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в контенте окружающий мир.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практических занятиях организуется анализ вариативных учебников по окружающему миру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проблемных ситуаций.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E44C1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К.М.12.ДВ.01.01</w:t>
      </w:r>
      <w:r w:rsidRPr="00E44C1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 w:rsidRPr="00E44C1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ознакомления младших школьников с окружающим миром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44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дисциплинам по выбору.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</w:t>
      </w:r>
      <w:r w:rsidRPr="00E44C1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 w:rsidRPr="00E44C1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ознакомления младших школьников с окружающим миром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44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изучается студентами-бакалаврами на 4 курсе, в 8 семестре.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44C1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формирование готовности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</w:rPr>
        <w:t xml:space="preserve"> к преподаванию курса «Окружающий мир»;  совершенствование 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профессиональных компетенций в области </w:t>
      </w:r>
      <w:r w:rsidRPr="00E44C13">
        <w:rPr>
          <w:rFonts w:ascii="Times New Roman" w:eastAsia="Times New Roman" w:hAnsi="Times New Roman" w:cs="Times New Roman"/>
          <w:sz w:val="24"/>
          <w:szCs w:val="24"/>
        </w:rPr>
        <w:t>обучения курсу «Окружающий мир» младших школьников.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способствовать совершенствованию навыка конструирования и реализации уроков по окружающему миру, внеурочные и внеклассные занятия;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создать условия для формирования расширенных представлений о возможных путях экологического образования младших школьников;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помочь научить использовать достижения педагогической науки и передового педагогического опыта;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обеспечить возможность для совершенствования навыка успешного конструирования и реализации на практике уроков окружающего мира по действующим вариативным программам.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29"/>
        <w:gridCol w:w="2839"/>
        <w:gridCol w:w="1120"/>
        <w:gridCol w:w="2131"/>
        <w:gridCol w:w="843"/>
        <w:gridCol w:w="1705"/>
      </w:tblGrid>
      <w:tr w:rsidR="00E44C13" w:rsidRPr="00E44C13" w:rsidTr="001D40D1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44C13" w:rsidRPr="00E44C13" w:rsidTr="001D40D1">
        <w:trPr>
          <w:trHeight w:val="397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1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применять знание различных теорий обучения,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 к обучению курсу «Окружающий мир» в начальной школе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УК-5.1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ЭИОС. Аналитические, конструктивные, творческие задания.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</w:tc>
      </w:tr>
      <w:tr w:rsidR="00E44C13" w:rsidRPr="00E44C13" w:rsidTr="001D40D1">
        <w:trPr>
          <w:trHeight w:val="33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Демонстрирует готовность к планированию и проведению учебных занятий по окружающему миру в начальной школе, к организации индивидуальной и совместной деятельности обучающихся, направленной на достижение целей и задач начального естественнонаучного и обществоведческого образования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и анализу уроков окружающего мира в начальной школе на основе реализации развивающих концепций и ФГОС НОО </w:t>
            </w:r>
          </w:p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УК-5.1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Аналитические, конструктивные, творческие задания.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ЭИОС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44C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44C1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377"/>
        <w:gridCol w:w="1202"/>
        <w:gridCol w:w="832"/>
      </w:tblGrid>
      <w:tr w:rsidR="00E44C13" w:rsidRPr="00E44C13" w:rsidTr="001D40D1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4C13" w:rsidRPr="00E44C13" w:rsidTr="001D40D1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44C13" w:rsidRPr="00E44C13" w:rsidTr="001D40D1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44C13" w:rsidRPr="00E44C13" w:rsidTr="001D40D1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  <w:r w:rsidRPr="00E44C13">
              <w:rPr>
                <w:rFonts w:ascii="Times New Roman" w:hAnsi="Times New Roman" w:cs="Times New Roman"/>
                <w:b/>
                <w:color w:val="000000"/>
              </w:rPr>
              <w:t xml:space="preserve"> Реализация  вариативного подхода  УМК по курсу "Окружающий мир" для начальной школы</w:t>
            </w:r>
            <w:r w:rsidRPr="00E44C1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86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44C13" w:rsidRPr="00E44C13" w:rsidTr="001D40D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основы вариативных программ и УМК по окружающему миру для начальной школы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44C13" w:rsidRPr="00E44C13" w:rsidTr="001D40D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Технологии обучения по курсу "Окружающий мир" в вариативных программах и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C13" w:rsidRPr="00E44C13" w:rsidTr="001D40D1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программах и УМК по окружающему миру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E44C13" w:rsidRPr="00E44C13" w:rsidTr="001D40D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проведения наблюдений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C13" w:rsidRPr="00E44C13" w:rsidTr="001D40D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Методика формирования экологической культуры младшего школьника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44C13" w:rsidRPr="00E44C13" w:rsidTr="001D40D1">
        <w:trPr>
          <w:trHeight w:val="1"/>
        </w:trPr>
        <w:tc>
          <w:tcPr>
            <w:tcW w:w="87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035C8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4C13" w:rsidRPr="00E44C13" w:rsidTr="001D40D1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08637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44C13" w:rsidRPr="00E44C13" w:rsidRDefault="00E44C13" w:rsidP="00E44C1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игра, микропреподавание, анализ вариативных учебников по окружающему миру для начальной школы, решение методических задач, разработка конспектов уроков окружающего мира и внеурочных мероприятий, выполнение исследовательских заданий.</w:t>
      </w:r>
    </w:p>
    <w:p w:rsidR="00E44C13" w:rsidRPr="00E44C13" w:rsidRDefault="00E44C13" w:rsidP="00E4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77"/>
        <w:gridCol w:w="1282"/>
        <w:gridCol w:w="2035"/>
        <w:gridCol w:w="2268"/>
        <w:gridCol w:w="709"/>
        <w:gridCol w:w="850"/>
        <w:gridCol w:w="992"/>
        <w:gridCol w:w="850"/>
      </w:tblGrid>
      <w:tr w:rsidR="00E44C13" w:rsidRPr="00E44C13" w:rsidTr="001D40D1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тестирования в ЭИОС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трех вариативных УМК по окружающему миру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аналитического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на развитие различных УУД из учебников по окружающему миру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конструктивного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 статьи по теме «Технологии обучения по курсу «Окружающий мир», ее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аннотирование и рецензирование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для оценки образовательных результатов на основе выполнения аналитического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теме «Методика проведения наблюдений»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текущего тестирования в ЭОС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урока окружающего мира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аналитического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конспекта внеурочного или внеклассного занятия экологического содержания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творческого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уроков по окружающему миру и выбор лучшего.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участия в деловой игре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содержанию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прохождения итогового тестирования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6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E44C13">
        <w:rPr>
          <w:rFonts w:eastAsiaTheme="minorEastAsia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преподавания предмета "Окружающий мир": учеб.и практикум для акад.бакалавриата: учеб.для студентов вузов, обуч-ся по гуманит.напр.и спец.: Рек.УМО высш.образования /Д.Ю.Добротин, М.С.Смирнова, Н.А.Рыжова; под общ. Ред. М.С. Смирновой. – М.: Издательство Юрайт, 2017. 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Гринева, Е.А. Формирование экологической культуры младших школьников : учебно-методическое пособие / Е.А. Гринева, Л.Х. Давлетшина. - Москва : Издательство </w:t>
      </w: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«Прометей», 2012. - 110 с. - ISBN 978-5-7042-2404-4 ; То же [Электронный ресурс]. - URL: http://biblioclub.ru/index.php?page=book&amp;id=240140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1.Арасланова, А.А. Методика обучения предмету «Окружающий мир» в кроссвордах : учебно-методическое пособие / А.А. Арасланова. - Москва ; Берлин : Директ-Медиа, 2016. - 85 с. : ил. - Библиогр. в кн. - ISBN 978-5-4475-8504-4 ; То же [Электронный ресурс]. - URL: </w:t>
      </w:r>
      <w:hyperlink r:id="rId16" w:history="1">
        <w:r w:rsidRPr="00E44C13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http://biblioclub.ru/index.php?page=book&amp;id=441788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Елькина, О.Ю. Мониторинг учебных достижений младших школьников как средство повышения качества начального образования : учебное пособие / О.Ю. Елькина, Н.Л. Сабурова. - 2-е изд., стер. - Москва : Издательство «Флинта», 2017. - 163 с. : ил. - Библиогр.: с. 106-121 - ISBN 978-5-9765-1485-0 ; То же [Электронный ресурс]. - URL: </w:t>
      </w:r>
      <w:hyperlink r:id="rId17" w:history="1">
        <w:r w:rsidRPr="00E44C13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http://biblioclub.ru/index.php?page=book&amp;id=363889</w:t>
        </w:r>
      </w:hyperlink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t>Мусатова, Л.Я. Методические указания к выполнению выпускных квалификационных работ по «Теории и методике экологического образования детей» (для студентов факультета педагогики и психологии дошкольной) / Л.Я. Мусатова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ЕГУ им. И.А. Бунина, 2008. - 129 с. ; То же [Электронный ресурс]. - URL: http://biblioclub.ru/index.php?page=book&amp;id=271882.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>4. Скалон, Н.В. Современные аспекты экологического образования : электронное учебное пособие / Н.В. Скалон, В.А. 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- Кемерово : Кемеровский государственный университет, 2015. - 114 с. - Библиогр. в кн. - ISBN 978-5-8353-1791-2 ; То же [Электронный ресурс]. - URL: http://biblioclub.ru/index.php?page=book&amp;id=481630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В.Е.Цибульникова, Е.А. 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 </w:t>
      </w:r>
      <w:hyperlink r:id="rId18" w:history="1">
        <w:r w:rsidRPr="00E44C13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http://biblioclub.ru/index.php?page=book&amp;id=471794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t>Челышева, И.В. Теория и методика развития социальной активности школьников с использованием элементов медиаобразования : учебное пособие / И.В. Челышева, В.С. Шаповалова, Е.В. Мурюкина ; под ред. И.В. Челышевой. - Москва ; Берлин : Директ-Медиа, 2019. - 138 с. - Библиогр. в кн. - ISBN 978-5-4475-9374-2 ; То же [Электронный ресурс]. - URL: http://biblioclub.ru/index.php?page=book&amp;id=496773.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адресу: </w:t>
      </w:r>
      <w:hyperlink r:id="rId19" w:history="1">
        <w:r w:rsidRPr="00E44C1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</w:rPr>
          <w:t>https://edu.mininuniver.ru/course/view.php?id=2544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FF"/>
          <w:sz w:val="24"/>
          <w:szCs w:val="24"/>
          <w:u w:val="single"/>
        </w:rPr>
      </w:pP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E44C13" w:rsidRPr="00E44C13" w:rsidTr="001D40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URL: http://biblioclub.ru/index.php?page=book&amp;id=472088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13" w:rsidRPr="00E44C13" w:rsidRDefault="00E44C13" w:rsidP="00E4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hAnsi="Times New Roman" w:cs="Times New Roman"/>
                <w:sz w:val="24"/>
                <w:szCs w:val="24"/>
              </w:rPr>
              <w:t xml:space="preserve">Газина, О.М. Организация самостоятельной работы по дисциплине «Теория и методика экологического образования детей» : учебное пособие / О.М. Газина ; </w:t>
            </w:r>
            <w:r w:rsidRPr="00E44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 и науки Российской Федерации, Московский педагогический государственный университет. - Москва : МПГУ, 2016. - 88 с. : ил. - Библиогр. в кн. - ISBN 978-5-4263-0376-8 ; То же [Электронный ресурс].</w:t>
            </w:r>
          </w:p>
        </w:tc>
      </w:tr>
      <w:tr w:rsidR="00E44C13" w:rsidRPr="00E44C13" w:rsidTr="001D40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URL: </w:t>
            </w:r>
            <w:hyperlink r:id="rId20" w:history="1">
              <w:r w:rsidRPr="00E44C13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http://biblioclub.ru/index.php?page=book&amp;id=472398</w:t>
              </w:r>
            </w:hyperlink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Крившенко, Л.П. Педагогика : учебник / Л.П. Крившенко, Л.В. Юркина. - Москва : Проспект, 2017. - 238 с. : ил. - Библиогр. в кн. - ISBN 978-5-392-25321-0 ; То же [Электронный ресурс]. -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C13">
        <w:rPr>
          <w:rFonts w:ascii="Times New Roman" w:eastAsia="Calibri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C13">
        <w:rPr>
          <w:rFonts w:ascii="Times New Roman" w:eastAsia="Calibri" w:hAnsi="Times New Roman" w:cs="Times New Roman"/>
          <w:sz w:val="24"/>
          <w:szCs w:val="24"/>
        </w:rPr>
        <w:t>Оборудование учебного кабинета: учебники математики для начальной школы, созданные для вариативных систем и моделей начального образования.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44C13" w:rsidRPr="00E44C13" w:rsidRDefault="00E44C13" w:rsidP="00E44C13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www.elibrary.ru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www.edu.ru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www.rospsy.ru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 mon.gov.ru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www.pedlib.ru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44C13" w:rsidRPr="00E44C13" w:rsidRDefault="003774A7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1" w:history="1">
        <w:r w:rsidR="00E44C13" w:rsidRPr="00E44C1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https://edu.mininuniver.ru</w:t>
        </w:r>
      </w:hyperlink>
      <w:r w:rsidR="00E44C13"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44C13"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Электронное обучение Мининского университета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E44C13">
        <w:rPr>
          <w:rFonts w:ascii="Times New Roman" w:hAnsi="Times New Roman" w:cs="Times New Roman"/>
          <w:b/>
          <w:sz w:val="24"/>
          <w:szCs w:val="24"/>
        </w:rPr>
        <w:t>Технологии обучения естествознанию и обществознанию в начальной школе</w:t>
      </w: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</w:p>
    <w:p w:rsidR="00E44C13" w:rsidRPr="00E44C13" w:rsidRDefault="00E44C13" w:rsidP="00E44C1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</w:t>
      </w:r>
      <w:r w:rsidRPr="00E44C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E44C13">
        <w:rPr>
          <w:rFonts w:ascii="Times New Roman" w:hAnsi="Times New Roman" w:cs="Times New Roman"/>
          <w:sz w:val="24"/>
          <w:szCs w:val="24"/>
        </w:rPr>
        <w:t>Технологии обучения естествознанию и обществознанию в начальной школе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дисциплинам по выбору. О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</w:t>
      </w:r>
      <w:r w:rsidRPr="00E44C1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ознакомления младших школьников с окружающим миром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в области естественнонаучных, обществоведческих знаний и знаний в области обеспечения безопасности жизнедеятельности, их знакомство с вариативными методическими подходами, которые реализуются в различных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по курсу окружающий мир.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практических занятиях организуется анализ вариативных учебников по окружающему миру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проблемных ситуаций.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44C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44C13">
        <w:rPr>
          <w:rFonts w:ascii="Times New Roman" w:hAnsi="Times New Roman" w:cs="Times New Roman"/>
          <w:sz w:val="24"/>
          <w:szCs w:val="24"/>
        </w:rPr>
        <w:t>Технологии обучения естествознанию и обществознанию в начальной школе».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ее изучения необходимо освоение дисциплины «Методика преподавания курса «Окружающий мир»».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44C1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способствовать </w:t>
      </w:r>
      <w:r w:rsidRPr="00E44C13">
        <w:rPr>
          <w:rFonts w:ascii="Times New Roman" w:eastAsia="Times New Roman" w:hAnsi="Times New Roman" w:cs="Times New Roman"/>
          <w:sz w:val="24"/>
          <w:szCs w:val="24"/>
        </w:rPr>
        <w:t xml:space="preserve">углублению знаний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естествознания и обществознания, навыков проведения уроков по окружающему миру, формировать  компетентность в анализе методических концепций и подходов, предусмотренных в вариативных программах и УМК (учебно-методических комплектах) по курсу «Окружающий мир» для начальной школы.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-  способствовать совершенствованию навыка конструирования и реализации уроков по окружающему миру, внеурочные и внеклассные занятия;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создать условия для формирования расширенных представлений о возможных путях экологического образования младших школьников;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помочь научить использовать достижения педагогической науки и передового педагогического опыта;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обеспечить возможность для совершенствования навыка успешного конструирования и реализации на практике уроков окружающего мира по действующим вариативным программам.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29"/>
        <w:gridCol w:w="2839"/>
        <w:gridCol w:w="1120"/>
        <w:gridCol w:w="1699"/>
        <w:gridCol w:w="992"/>
        <w:gridCol w:w="1988"/>
      </w:tblGrid>
      <w:tr w:rsidR="00E44C13" w:rsidRPr="00E44C13" w:rsidTr="001D40D1">
        <w:trPr>
          <w:trHeight w:val="385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44C13" w:rsidRPr="00E44C13" w:rsidTr="001D40D1">
        <w:trPr>
          <w:trHeight w:val="33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применять знание различных теорий обучения,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 к обучению курсу «Окружающий мир» в начальной школе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УК-5.1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ЭИОС. Аналитические, конструктивные, творческие задания.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</w:tc>
      </w:tr>
      <w:tr w:rsidR="00E44C13" w:rsidRPr="00E44C13" w:rsidTr="001D40D1">
        <w:trPr>
          <w:trHeight w:val="33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lang w:eastAsia="ru-RU"/>
              </w:rPr>
              <w:t>Демонстрирует готовность к планированию и проведению учебных занятий по окружающему миру в начальной школе, к организации индивидуальной и совместной деятельности обучающихся, направленной на достижение целей и задач начального естественнонаучного и обществоведческого образования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и анализу уроков окружающего мира в начальной школе на основе реализации развивающих концепций и ФГОС НОО </w:t>
            </w:r>
          </w:p>
          <w:p w:rsidR="00E44C13" w:rsidRPr="00E44C13" w:rsidRDefault="00E44C13" w:rsidP="00E44C1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УК-5.1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Аналитические, конструктивные, творческие задания.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</w:tr>
    </w:tbl>
    <w:p w:rsidR="00E44C13" w:rsidRPr="00E44C13" w:rsidRDefault="00E44C13" w:rsidP="00E44C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44C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44C1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320"/>
        <w:gridCol w:w="57"/>
        <w:gridCol w:w="1202"/>
        <w:gridCol w:w="832"/>
      </w:tblGrid>
      <w:tr w:rsidR="00E44C13" w:rsidRPr="00E44C13" w:rsidTr="00D3731B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4C13" w:rsidRPr="00E44C13" w:rsidTr="00D3731B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44C13" w:rsidRPr="00E44C13" w:rsidTr="00D3731B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44C1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5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44C13" w:rsidRPr="00E44C13" w:rsidTr="00D3731B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  <w:r w:rsidRPr="00E44C13">
              <w:rPr>
                <w:rFonts w:ascii="Times New Roman" w:hAnsi="Times New Roman" w:cs="Times New Roman"/>
                <w:b/>
                <w:color w:val="000000"/>
              </w:rPr>
              <w:t xml:space="preserve"> Современные образовательные технологии обучения по курсу «Окружающий мир»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37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D3731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основы вариативных программ и УМК по окружающему миру для начальной школы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C13" w:rsidRPr="00E44C13" w:rsidTr="00D3731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 1.2 Актуальные проблемы методики преподавания курса «Окружающий мир»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44C13" w:rsidRPr="00E44C13" w:rsidTr="00D3731B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программах и УМК по окружающему миру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E44C13" w:rsidRPr="00E44C13" w:rsidTr="00D3731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Пропедевтический курс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44C13" w:rsidRPr="00E44C13" w:rsidTr="00D3731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Проектная и исследовательская деятельность при ознакомлении с окружающим миром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C13" w:rsidRPr="00E44C13" w:rsidTr="001D40D1">
        <w:trPr>
          <w:trHeight w:val="1"/>
        </w:trPr>
        <w:tc>
          <w:tcPr>
            <w:tcW w:w="873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A035C8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4C13" w:rsidRPr="00E44C13" w:rsidTr="001D40D1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D3731B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44C13" w:rsidRPr="00E44C13" w:rsidRDefault="00E44C13" w:rsidP="00E44C1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E44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(микропреподавание), анализ вариативных учебников по окружающему миру для начальной школы, решение методических задач, создание "методической копилки", разработка конспектов уроков окружающего мира, выполнение исследовательских заданий.</w:t>
      </w:r>
    </w:p>
    <w:p w:rsidR="00E44C13" w:rsidRPr="00E44C13" w:rsidRDefault="00E44C13" w:rsidP="00E44C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A035C8" w:rsidRDefault="00E44C13" w:rsidP="00A035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A035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77"/>
        <w:gridCol w:w="1282"/>
        <w:gridCol w:w="2601"/>
        <w:gridCol w:w="1985"/>
        <w:gridCol w:w="709"/>
        <w:gridCol w:w="709"/>
        <w:gridCol w:w="850"/>
        <w:gridCol w:w="850"/>
      </w:tblGrid>
      <w:tr w:rsidR="00E44C13" w:rsidRPr="00E44C13" w:rsidTr="001D40D1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для оценки образовательных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на основе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тестирования в ЭИОС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трех вариативных УМК по окружающему миру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аналитического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на развитие различных УУД из учебников по окружающему миру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конструктивного задание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 статьи по теме «Технологии обучения по курсу «Окружающий мир», ее аннотирование и рецензирование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аналитического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«Пропедевтический курс истории»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текущего тестирования в ЭОС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урока окружающего мира по обществоведческой тематике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аналитического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проекта экологического содержания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творческого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проектов по окружающему миру и выбор лучшего.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участия в деловой игре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содержанию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прохождения итогового тестирования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44C13" w:rsidRPr="00E44C13" w:rsidTr="001D40D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004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C13" w:rsidRPr="00E44C13" w:rsidRDefault="00E44C13" w:rsidP="00E44C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44C13" w:rsidRPr="00E44C13" w:rsidRDefault="00E44C13" w:rsidP="00E4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E44C13">
        <w:rPr>
          <w:rFonts w:eastAsiaTheme="minorEastAsia"/>
          <w:lang w:eastAsia="ru-RU"/>
        </w:rPr>
        <w:t xml:space="preserve"> </w:t>
      </w: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преподавания предмета "Окружающий мир": учеб.и практикум для акад.бакалавриата: учеб.для студентов вузов, обуч-ся по гуманит.напр.и спец.: Рек.УМО высш.образования /Д.Ю.Добротин, М.С.Смирнова, Н.А.Рыжова; под общ. Ред. М.С. Смирновой. – М.: Издательство Юрайт, 2017. 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Гринева, Е.А. Формирование экологической культуры младших школьников : учебно-методическое пособие / Е.А. Гринева, Л.Х. Давлетшина. - Москва : Издательство «Прометей», 2012. - 110 с. - ISBN 978-5-7042-2404-4 ; То же [Электронный ресурс]. - URL: http://biblioclub.ru/index.php?page=book&amp;id=240140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1.Арасланова, А.А. Методика обучения предмету «Окружающий мир» в кроссвордах : учебно-методическое пособие / А.А. Арасланова. - Москва ; Берлин : Директ-Медиа, 2016. - 85 с. : ил. - Библиогр. в кн. - ISBN 978-5-4475-8504-4 ; То же [Электронный ресурс]. - URL: </w:t>
      </w:r>
      <w:hyperlink r:id="rId22" w:history="1">
        <w:r w:rsidRPr="00E44C13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http://biblioclub.ru/index.php?page=book&amp;id=441788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Елькина, О.Ю. Мониторинг учебных достижений младших школьников как средство повышения качества начального образования : учебное пособие / О.Ю. Елькина, Н.Л. Сабурова. - 2-е изд., стер. - Москва : Издательство «Флинта», 2017. - 163 с. : ил. - Библиогр.: с. 106-121 - ISBN 978-5-9765-1485-0 ; То же [Электронный ресурс]. - URL: </w:t>
      </w:r>
      <w:hyperlink r:id="rId23" w:history="1">
        <w:r w:rsidRPr="00E44C13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http://biblioclub.ru/index.php?page=book&amp;id=363889</w:t>
        </w:r>
      </w:hyperlink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t xml:space="preserve">Мусатова, Л.Я. Методические указания к выполнению выпускных квалификационных работ по «Теории и методике экологического образования детей» (для студентов факультета педагогики и психологии дошкольной) / Л.Я. Мусатова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ЕГУ им. 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И.А. Бунина, 2008. - 129 с. ; То же [Электронный ресурс]. - URL: http://biblioclub.ru/index.php?page=book&amp;id=271882.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>4. Скалон, Н.В. Современные аспекты экологического образования : электронное учебное пособие / Н.В. Скалон, В.А. 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- Кемерово : Кемеровский государственный университет, 2015. - 114 с. - Библиогр. в кн. - ISBN 978-5-8353-1791-2 ; То же [Электронный ресурс]. - URL: http://biblioclub.ru/index.php?page=book&amp;id=481630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В.Е.Цибульникова, Е.А. 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 </w:t>
      </w:r>
      <w:hyperlink r:id="rId24" w:history="1">
        <w:r w:rsidRPr="00E44C13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http://biblioclub.ru/index.php?page=book&amp;id=471794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E44C13">
        <w:rPr>
          <w:rFonts w:ascii="Times New Roman" w:hAnsi="Times New Roman" w:cs="Times New Roman"/>
          <w:color w:val="000000"/>
          <w:sz w:val="24"/>
          <w:szCs w:val="24"/>
        </w:rPr>
        <w:t>Челышева, И.В. Теория и методика развития социальной активности школьников с использованием элементов медиаобразования : учебное пособие / И.В. Челышева, В.С. Шаповалова, Е.В. Мурюкина ; под ред. И.В. Челышевой. - Москва ; Берлин : Директ-Медиа, 2019. - 138 с. - Библиогр. в кн. - ISBN 978-5-4475-9374-2 ; То же [Электронный ресурс]. - URL: http://biblioclub.ru/index.php?page=book&amp;id=496773.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адресу: </w:t>
      </w:r>
      <w:hyperlink r:id="rId25" w:history="1">
        <w:r w:rsidRPr="00E44C1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</w:rPr>
          <w:t>https://edu.mininuniver.ru/course/view.php?id=2544</w:t>
        </w:r>
      </w:hyperlink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FF"/>
          <w:sz w:val="24"/>
          <w:szCs w:val="24"/>
          <w:u w:val="single"/>
        </w:rPr>
      </w:pP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44C1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E44C13" w:rsidRPr="00E44C13" w:rsidTr="001D40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URL: http://biblioclub.ru/index.php?page=book&amp;id=472088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13" w:rsidRPr="00E44C13" w:rsidRDefault="00E44C13" w:rsidP="00E4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C13">
              <w:rPr>
                <w:rFonts w:ascii="Times New Roman" w:hAnsi="Times New Roman" w:cs="Times New Roman"/>
                <w:sz w:val="24"/>
                <w:szCs w:val="24"/>
              </w:rPr>
              <w:t>Газина, О.М. Организация самостоятельной работы по дисциплине «Теория и методика экологического образования детей» : учебное пособие / О.М. Газина ; Министерство образования и науки Российской Федерации, Московский педагогический государственный университет. - Москва : МПГУ, 2016. - 88 с. : ил. - Библиогр. в кн. - ISBN 978-5-4263-0376-8 ; То же [Электронный ресурс].</w:t>
            </w:r>
          </w:p>
        </w:tc>
      </w:tr>
      <w:tr w:rsidR="00E44C13" w:rsidRPr="00E44C13" w:rsidTr="001D40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URL: </w:t>
            </w:r>
            <w:hyperlink r:id="rId26" w:history="1">
              <w:r w:rsidRPr="00E44C13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http://biblioclub.ru/index.php?page=book&amp;id=472398</w:t>
              </w:r>
            </w:hyperlink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4C13" w:rsidRPr="00E44C13" w:rsidRDefault="00E44C13" w:rsidP="00E44C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13" w:rsidRPr="00E44C13" w:rsidRDefault="00E44C13" w:rsidP="00E4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44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Крившенко, Л.П. Педагогика : учебник / Л.П. Крившенко, Л.В. Юркина. - Москва : Проспект, 2017. - 238 с. : ил. - Библиогр. в кн. - ISBN 978-5-392-25321-0 ; То же [Электронный ресурс]. -</w:t>
            </w:r>
          </w:p>
        </w:tc>
      </w:tr>
    </w:tbl>
    <w:p w:rsidR="00E44C13" w:rsidRPr="00E44C13" w:rsidRDefault="00E44C13" w:rsidP="00E44C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C13">
        <w:rPr>
          <w:rFonts w:ascii="Times New Roman" w:eastAsia="Calibri" w:hAnsi="Times New Roman" w:cs="Times New Roman"/>
          <w:sz w:val="24"/>
          <w:szCs w:val="24"/>
        </w:rPr>
        <w:lastRenderedPageBreak/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C13">
        <w:rPr>
          <w:rFonts w:ascii="Times New Roman" w:eastAsia="Calibri" w:hAnsi="Times New Roman" w:cs="Times New Roman"/>
          <w:sz w:val="24"/>
          <w:szCs w:val="24"/>
        </w:rPr>
        <w:t>Оборудование учебного кабинета: учебники математики для начальной школы, созданные для вариативных систем и моделей начального образования.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4C13" w:rsidRPr="00E44C13" w:rsidRDefault="00E44C13" w:rsidP="00E4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44C13" w:rsidRPr="00E44C13" w:rsidRDefault="00E44C13" w:rsidP="00E44C13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www.elibrary.ru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www.edu.ru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www.rospsy.ru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 mon.gov.ru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44C13" w:rsidRPr="00E44C13" w:rsidRDefault="00E44C13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www.pedlib.ru</w:t>
      </w:r>
      <w:r w:rsidRPr="00E4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44C13" w:rsidRPr="00E44C13" w:rsidRDefault="003774A7" w:rsidP="00E4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27" w:history="1">
        <w:r w:rsidR="00E44C13" w:rsidRPr="00E44C1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https://edu.mininuniver.ru</w:t>
        </w:r>
      </w:hyperlink>
      <w:r w:rsidR="00E44C13"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44C13"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Электронное обучение Мининского университета</w:t>
      </w: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C13" w:rsidRPr="00E44C13" w:rsidRDefault="00E44C13" w:rsidP="00E4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4C13" w:rsidRPr="00E44C13" w:rsidRDefault="00E44C13" w:rsidP="00E44C13">
      <w:pPr>
        <w:pageBreakBefore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6.ПРОГРАММА ИТОГОВОЙ АТТЕСТАЦИИ</w:t>
      </w:r>
    </w:p>
    <w:p w:rsidR="00E44C13" w:rsidRPr="00E44C13" w:rsidRDefault="00E44C13" w:rsidP="00E44C13">
      <w:pPr>
        <w:tabs>
          <w:tab w:val="left" w:pos="-779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Рейтинговая оценка по модулю рассчитывается  по формуле: </w:t>
      </w:r>
    </w:p>
    <w:p w:rsidR="00E44C13" w:rsidRPr="00E44C13" w:rsidRDefault="00E44C13" w:rsidP="00E44C13">
      <w:pPr>
        <w:tabs>
          <w:tab w:val="left" w:pos="1320"/>
        </w:tabs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E44C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E44C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мод.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3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n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пр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кур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1 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n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кур1</m:t>
                </m:r>
              </m:sub>
            </m:sSub>
          </m:den>
        </m:f>
      </m:oMath>
    </w:p>
    <w:p w:rsidR="00E44C13" w:rsidRPr="00E44C13" w:rsidRDefault="00E44C13" w:rsidP="00E44C13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E44C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E44C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мод.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рейтинговый балл студента </w:t>
      </w:r>
      <w:r w:rsidRPr="00E44C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модулю;</w:t>
      </w:r>
      <w:r w:rsidRPr="00E44C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E44C13" w:rsidRPr="00E44C13" w:rsidRDefault="003774A7" w:rsidP="00E44C13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>,…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зачетные единицы дисциплин, входящих в модуль, </w:t>
      </w:r>
    </w:p>
    <w:p w:rsidR="00E44C13" w:rsidRPr="00E44C13" w:rsidRDefault="003774A7" w:rsidP="00E44C13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зачетная единица по курсовой работе;</w:t>
      </w:r>
    </w:p>
    <w:p w:rsidR="00E44C13" w:rsidRPr="00E44C13" w:rsidRDefault="003774A7" w:rsidP="00E44C13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…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рейтинговые баллы студента по дисциплинам модуля,</w:t>
      </w:r>
    </w:p>
    <w:p w:rsidR="00E44C13" w:rsidRPr="00E44C13" w:rsidRDefault="003774A7" w:rsidP="00E44C13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E44C13" w:rsidRPr="00E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44C13" w:rsidRPr="00E44C13" w:rsidRDefault="00E44C13" w:rsidP="00E44C13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44C13">
        <w:rPr>
          <w:rFonts w:ascii="Times New Roman" w:eastAsia="Times New Roman" w:hAnsi="Times New Roman" w:cs="Times New Roman"/>
          <w:sz w:val="24"/>
          <w:szCs w:val="28"/>
          <w:lang w:eastAsia="ru-RU"/>
        </w:rPr>
        <w:t>Величина среднего рейтинга студента по модулю  лежит в пределах от 55 до 100 баллов.</w:t>
      </w:r>
    </w:p>
    <w:p w:rsidR="00E44C13" w:rsidRPr="00E44C13" w:rsidRDefault="00E44C13" w:rsidP="00E44C13">
      <w:pPr>
        <w:spacing w:line="360" w:lineRule="auto"/>
        <w:rPr>
          <w:rFonts w:ascii="Calibri" w:eastAsia="Times New Roman" w:hAnsi="Calibri" w:cs="Times New Roman"/>
          <w:lang w:eastAsia="ru-RU"/>
        </w:rPr>
      </w:pPr>
    </w:p>
    <w:p w:rsidR="00E44C13" w:rsidRPr="00E44C13" w:rsidRDefault="00E44C13" w:rsidP="00E44C13"/>
    <w:p w:rsidR="001D40D1" w:rsidRDefault="001D40D1"/>
    <w:sectPr w:rsidR="001D40D1" w:rsidSect="001D40D1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4A7" w:rsidRDefault="003774A7">
      <w:pPr>
        <w:spacing w:after="0" w:line="240" w:lineRule="auto"/>
      </w:pPr>
      <w:r>
        <w:separator/>
      </w:r>
    </w:p>
  </w:endnote>
  <w:endnote w:type="continuationSeparator" w:id="0">
    <w:p w:rsidR="003774A7" w:rsidRDefault="00377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1028624"/>
      <w:docPartObj>
        <w:docPartGallery w:val="Page Numbers (Bottom of Page)"/>
        <w:docPartUnique/>
      </w:docPartObj>
    </w:sdtPr>
    <w:sdtEndPr/>
    <w:sdtContent>
      <w:p w:rsidR="001D40D1" w:rsidRDefault="001D40D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CB0">
          <w:rPr>
            <w:noProof/>
          </w:rPr>
          <w:t>2</w:t>
        </w:r>
        <w:r>
          <w:fldChar w:fldCharType="end"/>
        </w:r>
      </w:p>
    </w:sdtContent>
  </w:sdt>
  <w:p w:rsidR="001D40D1" w:rsidRDefault="001D40D1" w:rsidP="001D40D1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238970"/>
      <w:docPartObj>
        <w:docPartGallery w:val="Page Numbers (Bottom of Page)"/>
        <w:docPartUnique/>
      </w:docPartObj>
    </w:sdtPr>
    <w:sdtEndPr/>
    <w:sdtContent>
      <w:p w:rsidR="001D40D1" w:rsidRDefault="001D40D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CB0">
          <w:rPr>
            <w:noProof/>
          </w:rPr>
          <w:t>22</w:t>
        </w:r>
        <w:r>
          <w:fldChar w:fldCharType="end"/>
        </w:r>
      </w:p>
    </w:sdtContent>
  </w:sdt>
  <w:p w:rsidR="001D40D1" w:rsidRDefault="001D40D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D1" w:rsidRDefault="001D40D1">
    <w:pPr>
      <w:pStyle w:val="a3"/>
      <w:jc w:val="right"/>
    </w:pPr>
  </w:p>
  <w:p w:rsidR="001D40D1" w:rsidRDefault="001D40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4A7" w:rsidRDefault="003774A7">
      <w:pPr>
        <w:spacing w:after="0" w:line="240" w:lineRule="auto"/>
      </w:pPr>
      <w:r>
        <w:separator/>
      </w:r>
    </w:p>
  </w:footnote>
  <w:footnote w:type="continuationSeparator" w:id="0">
    <w:p w:rsidR="003774A7" w:rsidRDefault="00377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B351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89A394B"/>
    <w:multiLevelType w:val="multilevel"/>
    <w:tmpl w:val="5290DC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6D64254"/>
    <w:multiLevelType w:val="multilevel"/>
    <w:tmpl w:val="FE849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72B"/>
    <w:rsid w:val="00085A2B"/>
    <w:rsid w:val="00086373"/>
    <w:rsid w:val="00154B45"/>
    <w:rsid w:val="001D40D1"/>
    <w:rsid w:val="00377020"/>
    <w:rsid w:val="003774A7"/>
    <w:rsid w:val="003F76D9"/>
    <w:rsid w:val="0091072B"/>
    <w:rsid w:val="009D0F9E"/>
    <w:rsid w:val="00A035C8"/>
    <w:rsid w:val="00A462E4"/>
    <w:rsid w:val="00BB7EC5"/>
    <w:rsid w:val="00C31F62"/>
    <w:rsid w:val="00D3731B"/>
    <w:rsid w:val="00DC3B74"/>
    <w:rsid w:val="00E44C13"/>
    <w:rsid w:val="00E82DE8"/>
    <w:rsid w:val="00E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E5317-C9FE-481F-A216-9D4940E6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4C1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44C13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4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44C1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4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C1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44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4C13"/>
  </w:style>
  <w:style w:type="table" w:customStyle="1" w:styleId="1">
    <w:name w:val="Сетка таблицы1"/>
    <w:basedOn w:val="a1"/>
    <w:uiPriority w:val="59"/>
    <w:rsid w:val="00EF0C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du.mininuniver.ru/course/view.php?id=2544" TargetMode="External"/><Relationship Id="rId18" Type="http://schemas.openxmlformats.org/officeDocument/2006/relationships/hyperlink" Target="http://biblioclub.ru/index.php?page=book&amp;id=471794" TargetMode="External"/><Relationship Id="rId26" Type="http://schemas.openxmlformats.org/officeDocument/2006/relationships/hyperlink" Target="http://biblioclub.ru/index.php?page=book&amp;id=47239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.mininuniver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71794" TargetMode="External"/><Relationship Id="rId17" Type="http://schemas.openxmlformats.org/officeDocument/2006/relationships/hyperlink" Target="http://biblioclub.ru/index.php?page=book&amp;id=363889" TargetMode="External"/><Relationship Id="rId25" Type="http://schemas.openxmlformats.org/officeDocument/2006/relationships/hyperlink" Target="https://edu.mininuniver.ru/course/view.php?id=2544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41788" TargetMode="External"/><Relationship Id="rId20" Type="http://schemas.openxmlformats.org/officeDocument/2006/relationships/hyperlink" Target="http://biblioclub.ru/index.php?page=book&amp;id=47239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363889" TargetMode="External"/><Relationship Id="rId24" Type="http://schemas.openxmlformats.org/officeDocument/2006/relationships/hyperlink" Target="http://biblioclub.ru/index.php?page=book&amp;id=4717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du.mininuniver.ru" TargetMode="External"/><Relationship Id="rId23" Type="http://schemas.openxmlformats.org/officeDocument/2006/relationships/hyperlink" Target="http://biblioclub.ru/index.php?page=book&amp;id=36388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441788" TargetMode="External"/><Relationship Id="rId19" Type="http://schemas.openxmlformats.org/officeDocument/2006/relationships/hyperlink" Target="https://edu.mininuniver.ru/course/view.php?id=254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&amp;id=472398" TargetMode="External"/><Relationship Id="rId22" Type="http://schemas.openxmlformats.org/officeDocument/2006/relationships/hyperlink" Target="http://biblioclub.ru/index.php?page=book&amp;id=441788" TargetMode="External"/><Relationship Id="rId27" Type="http://schemas.openxmlformats.org/officeDocument/2006/relationships/hyperlink" Target="https://edu.mininuni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8313</Words>
  <Characters>47389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Svetlana</cp:lastModifiedBy>
  <cp:revision>13</cp:revision>
  <dcterms:created xsi:type="dcterms:W3CDTF">2019-06-21T09:00:00Z</dcterms:created>
  <dcterms:modified xsi:type="dcterms:W3CDTF">2021-09-10T17:00:00Z</dcterms:modified>
</cp:coreProperties>
</file>